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AC469" w14:textId="7B0E3AF1" w:rsidR="00912734" w:rsidRPr="00996495" w:rsidRDefault="00912734" w:rsidP="00912734">
      <w:pPr>
        <w:pStyle w:val="Heading1"/>
      </w:pPr>
      <w:r w:rsidRPr="00996495">
        <w:t xml:space="preserve">proposed local development plan </w:t>
      </w:r>
      <w:r>
        <w:t xml:space="preserve">2 </w:t>
      </w:r>
      <w:r w:rsidRPr="00996495">
        <w:t>representation form 20</w:t>
      </w:r>
      <w:r>
        <w:t>20</w:t>
      </w:r>
    </w:p>
    <w:p w14:paraId="3EFDE02A" w14:textId="77777777" w:rsidR="00D65CD8" w:rsidRDefault="00D65CD8">
      <w:pPr>
        <w:rPr>
          <w:b/>
        </w:rPr>
      </w:pPr>
    </w:p>
    <w:p w14:paraId="2C8D7404" w14:textId="7B38C19D" w:rsidR="00225ACC" w:rsidRPr="00D65CD8" w:rsidRDefault="00D65CD8" w:rsidP="00401128">
      <w:pPr>
        <w:spacing w:after="0"/>
        <w:rPr>
          <w:b/>
        </w:rPr>
      </w:pPr>
      <w:r>
        <w:rPr>
          <w:b/>
        </w:rPr>
        <w:t>Rep</w:t>
      </w:r>
      <w:r w:rsidR="0041790A">
        <w:rPr>
          <w:b/>
        </w:rPr>
        <w:t>resentation Period: 19 October 2020 to 15 January</w:t>
      </w:r>
      <w:r w:rsidRPr="00D65CD8">
        <w:rPr>
          <w:b/>
        </w:rPr>
        <w:t xml:space="preserve"> </w:t>
      </w:r>
      <w:r w:rsidR="0041790A">
        <w:rPr>
          <w:b/>
        </w:rPr>
        <w:t>2021</w:t>
      </w:r>
    </w:p>
    <w:p w14:paraId="52437925" w14:textId="0DBF52BE" w:rsidR="00401128" w:rsidRDefault="00401128" w:rsidP="00401128">
      <w:pPr>
        <w:rPr>
          <w:b/>
          <w:u w:val="single"/>
        </w:rPr>
      </w:pPr>
      <w:r w:rsidRPr="00252F67">
        <w:t>Completed representations must be received by</w:t>
      </w:r>
      <w:r w:rsidRPr="002E070A">
        <w:t xml:space="preserve"> </w:t>
      </w:r>
      <w:r w:rsidRPr="0041790A">
        <w:rPr>
          <w:b/>
          <w:u w:val="single"/>
        </w:rPr>
        <w:t xml:space="preserve">5pm </w:t>
      </w:r>
      <w:r w:rsidRPr="002E070A">
        <w:rPr>
          <w:b/>
          <w:u w:val="single"/>
        </w:rPr>
        <w:t xml:space="preserve">on </w:t>
      </w:r>
      <w:r w:rsidR="0041790A">
        <w:rPr>
          <w:b/>
          <w:u w:val="single"/>
        </w:rPr>
        <w:t>15 January 2</w:t>
      </w:r>
      <w:r w:rsidRPr="002E070A">
        <w:rPr>
          <w:b/>
          <w:u w:val="single"/>
        </w:rPr>
        <w:t>0</w:t>
      </w:r>
      <w:r w:rsidR="0041790A">
        <w:rPr>
          <w:b/>
          <w:u w:val="single"/>
        </w:rPr>
        <w:t>21</w:t>
      </w:r>
    </w:p>
    <w:p w14:paraId="49A87F3D" w14:textId="6EC6468B" w:rsidR="00912734" w:rsidRDefault="00912734" w:rsidP="009E5BA6">
      <w:pPr>
        <w:spacing w:after="0"/>
      </w:pPr>
      <w:r w:rsidRPr="00252F67">
        <w:t>East Dunbartonshire Council is now inviting representations on its Proposed L</w:t>
      </w:r>
      <w:r w:rsidR="008B21E1">
        <w:t xml:space="preserve">ocal </w:t>
      </w:r>
      <w:r w:rsidRPr="00252F67">
        <w:t>D</w:t>
      </w:r>
      <w:r w:rsidR="008B21E1">
        <w:t xml:space="preserve">evelopment </w:t>
      </w:r>
      <w:r w:rsidRPr="00252F67">
        <w:t>P</w:t>
      </w:r>
      <w:r w:rsidR="008B21E1">
        <w:t xml:space="preserve">lan </w:t>
      </w:r>
      <w:r>
        <w:t>2</w:t>
      </w:r>
      <w:r w:rsidR="008B21E1">
        <w:t xml:space="preserve"> (LDP2)</w:t>
      </w:r>
      <w:r w:rsidR="00B3472D">
        <w:t>. T</w:t>
      </w:r>
      <w:r w:rsidRPr="00252F67">
        <w:t xml:space="preserve">hese </w:t>
      </w:r>
      <w:r w:rsidR="000A1BD9">
        <w:t xml:space="preserve">can be </w:t>
      </w:r>
      <w:r w:rsidRPr="00252F67">
        <w:t>supportive comments or objections.</w:t>
      </w:r>
      <w:r>
        <w:t xml:space="preserve"> </w:t>
      </w:r>
      <w:r w:rsidR="00B3472D">
        <w:t xml:space="preserve">The Council is also </w:t>
      </w:r>
      <w:r w:rsidR="008B21E1">
        <w:t>i</w:t>
      </w:r>
      <w:r w:rsidR="00B3472D">
        <w:t xml:space="preserve">nviting comments </w:t>
      </w:r>
      <w:r>
        <w:t>on the following documents:</w:t>
      </w:r>
    </w:p>
    <w:p w14:paraId="6026336E" w14:textId="49F10C45" w:rsidR="00912734" w:rsidRDefault="00912734" w:rsidP="00912734">
      <w:pPr>
        <w:pStyle w:val="ListParagraph"/>
        <w:numPr>
          <w:ilvl w:val="0"/>
          <w:numId w:val="2"/>
        </w:numPr>
        <w:spacing w:before="200" w:after="200" w:line="276" w:lineRule="auto"/>
      </w:pPr>
      <w:r>
        <w:t>Environment</w:t>
      </w:r>
      <w:r w:rsidR="00B3472D">
        <w:t>al</w:t>
      </w:r>
      <w:r>
        <w:t xml:space="preserve"> Report</w:t>
      </w:r>
    </w:p>
    <w:p w14:paraId="348FEEDC" w14:textId="77777777" w:rsidR="00912734" w:rsidRDefault="00912734" w:rsidP="00912734">
      <w:pPr>
        <w:pStyle w:val="ListParagraph"/>
        <w:numPr>
          <w:ilvl w:val="0"/>
          <w:numId w:val="2"/>
        </w:numPr>
        <w:spacing w:before="200" w:after="200" w:line="276" w:lineRule="auto"/>
      </w:pPr>
      <w:r>
        <w:t>Proposed Delivery Programme</w:t>
      </w:r>
    </w:p>
    <w:p w14:paraId="10CB36FB" w14:textId="593F411A" w:rsidR="00912734" w:rsidRDefault="00912734" w:rsidP="00912734">
      <w:pPr>
        <w:pStyle w:val="ListParagraph"/>
        <w:numPr>
          <w:ilvl w:val="0"/>
          <w:numId w:val="2"/>
        </w:numPr>
        <w:spacing w:before="200" w:after="200" w:line="276" w:lineRule="auto"/>
      </w:pPr>
      <w:r>
        <w:t xml:space="preserve">Proposed Sustainability </w:t>
      </w:r>
      <w:r w:rsidR="00E92769">
        <w:t>and</w:t>
      </w:r>
      <w:r>
        <w:t xml:space="preserve"> Energy Statement Form</w:t>
      </w:r>
    </w:p>
    <w:p w14:paraId="5F08F27B" w14:textId="6A0A1C9E" w:rsidR="00912734" w:rsidRDefault="009516BA" w:rsidP="00912734">
      <w:pPr>
        <w:pStyle w:val="ListParagraph"/>
        <w:numPr>
          <w:ilvl w:val="0"/>
          <w:numId w:val="2"/>
        </w:numPr>
        <w:spacing w:before="200" w:after="200" w:line="276" w:lineRule="auto"/>
      </w:pPr>
      <w:r>
        <w:t>A</w:t>
      </w:r>
      <w:r w:rsidR="00912734">
        <w:t xml:space="preserve">dditional </w:t>
      </w:r>
      <w:r>
        <w:t>S</w:t>
      </w:r>
      <w:r w:rsidR="00912734">
        <w:t>ite</w:t>
      </w:r>
      <w:r>
        <w:t xml:space="preserve"> Assessment</w:t>
      </w:r>
      <w:r w:rsidR="00912734">
        <w:t>s</w:t>
      </w:r>
      <w:r w:rsidR="00E72247" w:rsidRPr="00E72247">
        <w:t xml:space="preserve"> </w:t>
      </w:r>
      <w:r w:rsidR="00DE4163">
        <w:t xml:space="preserve">for Nine </w:t>
      </w:r>
      <w:r w:rsidR="007A2CC1">
        <w:t xml:space="preserve">Sites </w:t>
      </w:r>
      <w:r w:rsidR="00E72247" w:rsidRPr="00E72247">
        <w:t>Submitted During the Main Issues Report Consultation in 2019.</w:t>
      </w:r>
    </w:p>
    <w:p w14:paraId="754B3478" w14:textId="77777777" w:rsidR="00912734" w:rsidRDefault="00912734" w:rsidP="00912734">
      <w:pPr>
        <w:pStyle w:val="ListParagraph"/>
        <w:numPr>
          <w:ilvl w:val="0"/>
          <w:numId w:val="2"/>
        </w:numPr>
        <w:spacing w:before="200" w:after="200" w:line="276" w:lineRule="auto"/>
      </w:pPr>
      <w:r>
        <w:t>Habitats Regulations Appraisal</w:t>
      </w:r>
    </w:p>
    <w:p w14:paraId="5A54EC3E" w14:textId="30AB6731" w:rsidR="00FE405B" w:rsidRDefault="00FE405B" w:rsidP="00912734">
      <w:pPr>
        <w:spacing w:before="200" w:after="200" w:line="276" w:lineRule="auto"/>
      </w:pPr>
      <w:r>
        <w:t>These documents</w:t>
      </w:r>
      <w:r w:rsidR="00B3472D">
        <w:t>,</w:t>
      </w:r>
      <w:r>
        <w:t xml:space="preserve"> and further information on how to make a representation</w:t>
      </w:r>
      <w:r w:rsidR="00BC0BF0">
        <w:t>,</w:t>
      </w:r>
      <w:r>
        <w:t xml:space="preserve"> are available to view on the </w:t>
      </w:r>
      <w:hyperlink r:id="rId6" w:history="1">
        <w:r w:rsidRPr="00E86203">
          <w:rPr>
            <w:rStyle w:val="Hyperlink"/>
            <w:rFonts w:cstheme="minorBidi"/>
          </w:rPr>
          <w:t>Council website</w:t>
        </w:r>
      </w:hyperlink>
      <w:r w:rsidR="00413080">
        <w:rPr>
          <w:i/>
        </w:rPr>
        <w:t xml:space="preserve"> </w:t>
      </w:r>
      <w:r w:rsidRPr="00BC0BF0">
        <w:t xml:space="preserve">and </w:t>
      </w:r>
      <w:r w:rsidRPr="00FE405B">
        <w:t>in</w:t>
      </w:r>
      <w:r w:rsidRPr="00181AAB">
        <w:t xml:space="preserve"> </w:t>
      </w:r>
      <w:r w:rsidR="00216A76">
        <w:t xml:space="preserve">Community </w:t>
      </w:r>
      <w:r w:rsidRPr="00181AAB">
        <w:t>Hubs/ Libraries</w:t>
      </w:r>
      <w:r w:rsidR="008B21E1">
        <w:t xml:space="preserve"> (subject to reopening in line with </w:t>
      </w:r>
      <w:r w:rsidR="00216A76">
        <w:t>COVID</w:t>
      </w:r>
      <w:r w:rsidR="008B21E1">
        <w:t>-19 restrictions)</w:t>
      </w:r>
      <w:r>
        <w:t xml:space="preserve">. You can also call the Land Planning Policy Team for advice on </w:t>
      </w:r>
      <w:r w:rsidR="003D40FB" w:rsidRPr="003D40FB">
        <w:rPr>
          <w:lang w:val="en"/>
        </w:rPr>
        <w:t>0300 123 4510</w:t>
      </w:r>
      <w:r>
        <w:t xml:space="preserve">. </w:t>
      </w:r>
    </w:p>
    <w:p w14:paraId="7D9D6905" w14:textId="77777777" w:rsidR="00E92769" w:rsidRDefault="00912734" w:rsidP="00401128">
      <w:r>
        <w:t xml:space="preserve">Please </w:t>
      </w:r>
      <w:r w:rsidRPr="008B21E1">
        <w:t xml:space="preserve">use this form to submit </w:t>
      </w:r>
      <w:r w:rsidR="000A1BD9" w:rsidRPr="008B21E1">
        <w:t xml:space="preserve">your </w:t>
      </w:r>
      <w:r w:rsidRPr="008B21E1">
        <w:t xml:space="preserve">comments on the </w:t>
      </w:r>
      <w:r w:rsidR="000E773D" w:rsidRPr="008B21E1">
        <w:t>Proposed LDP</w:t>
      </w:r>
      <w:r w:rsidR="00D65CD8" w:rsidRPr="008B21E1">
        <w:t>2 or any of the above documents.</w:t>
      </w:r>
      <w:r w:rsidR="00D65CD8">
        <w:t xml:space="preserve"> </w:t>
      </w:r>
    </w:p>
    <w:p w14:paraId="6128CCFD" w14:textId="4B7956B6" w:rsidR="00912734" w:rsidRDefault="00401128" w:rsidP="00401128">
      <w:r>
        <w:t>When completed, please e</w:t>
      </w:r>
      <w:r w:rsidR="00216A76">
        <w:t>-</w:t>
      </w:r>
      <w:r>
        <w:t xml:space="preserve">mail to </w:t>
      </w:r>
      <w:hyperlink r:id="rId7" w:history="1">
        <w:r w:rsidRPr="00217970">
          <w:rPr>
            <w:rStyle w:val="Hyperlink"/>
            <w:b/>
          </w:rPr>
          <w:t>development.plan@eastdunbarton.gov.uk</w:t>
        </w:r>
      </w:hyperlink>
      <w:r>
        <w:t xml:space="preserve"> or post </w:t>
      </w:r>
      <w:proofErr w:type="gramStart"/>
      <w:r w:rsidRPr="000E773D">
        <w:t>to</w:t>
      </w:r>
      <w:r>
        <w:t>:</w:t>
      </w:r>
      <w:proofErr w:type="gramEnd"/>
      <w:r w:rsidRPr="000E773D">
        <w:t xml:space="preserve"> Land Planning Policy</w:t>
      </w:r>
      <w:r>
        <w:t xml:space="preserve"> Team</w:t>
      </w:r>
      <w:r w:rsidRPr="000E773D">
        <w:t>, Broomhill Industrial Estate, Kilsyth Road</w:t>
      </w:r>
      <w:r>
        <w:t>, Kirkintilloch, G66 1</w:t>
      </w:r>
      <w:r w:rsidRPr="00912734">
        <w:t>TP</w:t>
      </w:r>
    </w:p>
    <w:p w14:paraId="754CE73D" w14:textId="77777777" w:rsidR="00912734" w:rsidRPr="00912734" w:rsidRDefault="00912734" w:rsidP="00912734">
      <w:pPr>
        <w:spacing w:after="0"/>
        <w:rPr>
          <w:b/>
        </w:rPr>
      </w:pPr>
      <w:r w:rsidRPr="00912734">
        <w:rPr>
          <w:b/>
        </w:rPr>
        <w:t>IMPORTANT</w:t>
      </w:r>
      <w:r w:rsidR="00D65CD8">
        <w:rPr>
          <w:b/>
        </w:rPr>
        <w:t xml:space="preserve"> PRIVACY NOTICE</w:t>
      </w:r>
      <w:r w:rsidRPr="00912734">
        <w:rPr>
          <w:b/>
        </w:rPr>
        <w:t xml:space="preserve">: </w:t>
      </w:r>
    </w:p>
    <w:p w14:paraId="22500D7E" w14:textId="77777777" w:rsidR="00912734" w:rsidRPr="00912734" w:rsidRDefault="00912734" w:rsidP="00912734">
      <w:pPr>
        <w:pStyle w:val="ListParagraph"/>
        <w:numPr>
          <w:ilvl w:val="0"/>
          <w:numId w:val="1"/>
        </w:numPr>
        <w:spacing w:after="0"/>
        <w:ind w:left="426" w:hanging="284"/>
        <w:rPr>
          <w:b/>
        </w:rPr>
      </w:pPr>
      <w:r w:rsidRPr="00912734">
        <w:rPr>
          <w:b/>
        </w:rPr>
        <w:t>All data that you provide on this form will be held and processed in accordance with the requirements of the General Data Protection Regulations 2018.</w:t>
      </w:r>
    </w:p>
    <w:p w14:paraId="742257D6" w14:textId="77777777" w:rsidR="00912734" w:rsidRDefault="00912734" w:rsidP="00912734">
      <w:pPr>
        <w:pStyle w:val="ListParagraph"/>
        <w:numPr>
          <w:ilvl w:val="0"/>
          <w:numId w:val="1"/>
        </w:numPr>
        <w:ind w:left="426" w:hanging="284"/>
      </w:pPr>
      <w:r w:rsidRPr="00912734">
        <w:rPr>
          <w:b/>
        </w:rPr>
        <w:t xml:space="preserve">Representations cannot be treated confidentially and may be passed to the Scottish Government’s Directorate for Planning and Environmental Appeals </w:t>
      </w:r>
      <w:r w:rsidR="00A07562">
        <w:rPr>
          <w:b/>
        </w:rPr>
        <w:t>as part of the</w:t>
      </w:r>
      <w:r w:rsidRPr="00912734">
        <w:rPr>
          <w:b/>
        </w:rPr>
        <w:t xml:space="preserve"> Examination of the </w:t>
      </w:r>
      <w:r w:rsidR="001C2071">
        <w:rPr>
          <w:b/>
        </w:rPr>
        <w:t xml:space="preserve">Proposed </w:t>
      </w:r>
      <w:r w:rsidRPr="00912734">
        <w:rPr>
          <w:b/>
        </w:rPr>
        <w:t>Plan.</w:t>
      </w:r>
    </w:p>
    <w:p w14:paraId="0280611C" w14:textId="1863893D" w:rsidR="00D65CD8" w:rsidRPr="00DF75C6" w:rsidRDefault="000E773D" w:rsidP="00C3030F">
      <w:pPr>
        <w:shd w:val="clear" w:color="auto" w:fill="8EAADB" w:themeFill="accent5" w:themeFillTint="99"/>
        <w:rPr>
          <w:b/>
          <w:color w:val="FFFFFF" w:themeColor="background1"/>
        </w:rPr>
      </w:pPr>
      <w:r w:rsidRPr="00744F06">
        <w:rPr>
          <w:b/>
          <w:color w:val="FFFFFF" w:themeColor="background1"/>
        </w:rPr>
        <w:t>CONTACT DETAILS</w:t>
      </w:r>
    </w:p>
    <w:tbl>
      <w:tblPr>
        <w:tblStyle w:val="TableGrid"/>
        <w:tblW w:w="0" w:type="auto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A0" w:firstRow="1" w:lastRow="0" w:firstColumn="1" w:lastColumn="0" w:noHBand="0" w:noVBand="1"/>
        <w:tblCaption w:val="Contact Details"/>
        <w:tblDescription w:val="Table asks users for name, e-mail address, postal address, company (if applicable) and client (if applicable)"/>
      </w:tblPr>
      <w:tblGrid>
        <w:gridCol w:w="3114"/>
        <w:gridCol w:w="5902"/>
      </w:tblGrid>
      <w:tr w:rsidR="00DF75C6" w:rsidRPr="00B45F71" w14:paraId="5650BD48" w14:textId="77777777" w:rsidTr="00E86203">
        <w:trPr>
          <w:trHeight w:val="570"/>
          <w:tblHeader/>
        </w:trPr>
        <w:tc>
          <w:tcPr>
            <w:tcW w:w="3114" w:type="dxa"/>
          </w:tcPr>
          <w:p w14:paraId="407EE6A9" w14:textId="367F85B2" w:rsidR="00DF75C6" w:rsidRPr="00744F06" w:rsidRDefault="00DF75C6" w:rsidP="00DF75C6">
            <w:pPr>
              <w:rPr>
                <w:rFonts w:eastAsiaTheme="minorHAnsi" w:cstheme="minorBidi"/>
              </w:rPr>
            </w:pPr>
            <w:r w:rsidRPr="009C17DB">
              <w:t xml:space="preserve">Name: </w:t>
            </w:r>
          </w:p>
        </w:tc>
        <w:tc>
          <w:tcPr>
            <w:tcW w:w="5902" w:type="dxa"/>
            <w:vAlign w:val="center"/>
          </w:tcPr>
          <w:p w14:paraId="5F63B8D6" w14:textId="77777777" w:rsidR="00DF75C6" w:rsidRPr="00744F06" w:rsidRDefault="00DF75C6" w:rsidP="00DF75C6">
            <w:pPr>
              <w:rPr>
                <w:rFonts w:eastAsiaTheme="minorHAnsi" w:cstheme="minorBidi"/>
              </w:rPr>
            </w:pPr>
          </w:p>
          <w:p w14:paraId="71549E7B" w14:textId="538758F4" w:rsidR="00DF75C6" w:rsidRPr="00744F06" w:rsidRDefault="00DF75C6" w:rsidP="00DF75C6">
            <w:pPr>
              <w:rPr>
                <w:rFonts w:eastAsiaTheme="minorHAnsi" w:cstheme="minorBidi"/>
              </w:rPr>
            </w:pPr>
          </w:p>
        </w:tc>
      </w:tr>
      <w:tr w:rsidR="00DF75C6" w:rsidRPr="00B45F71" w14:paraId="38450C50" w14:textId="77777777" w:rsidTr="00DF75C6">
        <w:trPr>
          <w:trHeight w:val="550"/>
        </w:trPr>
        <w:tc>
          <w:tcPr>
            <w:tcW w:w="3114" w:type="dxa"/>
          </w:tcPr>
          <w:p w14:paraId="727A62DF" w14:textId="090072DD" w:rsidR="00DF75C6" w:rsidRPr="00744F06" w:rsidRDefault="00DF75C6" w:rsidP="00DF75C6">
            <w:r w:rsidRPr="009C17DB">
              <w:t>E</w:t>
            </w:r>
            <w:r w:rsidR="00216A76">
              <w:t>-</w:t>
            </w:r>
            <w:r w:rsidRPr="009C17DB">
              <w:t>mail address:</w:t>
            </w:r>
          </w:p>
        </w:tc>
        <w:tc>
          <w:tcPr>
            <w:tcW w:w="5902" w:type="dxa"/>
            <w:vAlign w:val="center"/>
          </w:tcPr>
          <w:p w14:paraId="389057FF" w14:textId="77777777" w:rsidR="00DF75C6" w:rsidRDefault="00DF75C6" w:rsidP="00DF75C6"/>
          <w:p w14:paraId="5C2FFE8B" w14:textId="703EE97D" w:rsidR="00DF75C6" w:rsidRPr="00744F06" w:rsidRDefault="00DF75C6" w:rsidP="00DF75C6"/>
        </w:tc>
      </w:tr>
      <w:tr w:rsidR="00DF75C6" w:rsidRPr="00B45F71" w14:paraId="58AF722A" w14:textId="77777777" w:rsidTr="00DF75C6">
        <w:trPr>
          <w:trHeight w:val="558"/>
        </w:trPr>
        <w:tc>
          <w:tcPr>
            <w:tcW w:w="3114" w:type="dxa"/>
          </w:tcPr>
          <w:p w14:paraId="4BF62F88" w14:textId="5DEB6122" w:rsidR="00DF75C6" w:rsidRDefault="00DF75C6" w:rsidP="00DF75C6">
            <w:r w:rsidRPr="009C17DB">
              <w:t>Postal Address (optional):</w:t>
            </w:r>
          </w:p>
        </w:tc>
        <w:tc>
          <w:tcPr>
            <w:tcW w:w="5902" w:type="dxa"/>
            <w:vAlign w:val="center"/>
          </w:tcPr>
          <w:p w14:paraId="4F782F12" w14:textId="77777777" w:rsidR="00DF75C6" w:rsidRDefault="00DF75C6" w:rsidP="00DF75C6"/>
          <w:p w14:paraId="3E8A3F69" w14:textId="76CA9D4C" w:rsidR="008B21E1" w:rsidRPr="00744F06" w:rsidRDefault="008B21E1" w:rsidP="00DF75C6"/>
        </w:tc>
      </w:tr>
      <w:tr w:rsidR="00DF75C6" w:rsidRPr="00B45F71" w14:paraId="0396E9DC" w14:textId="77777777" w:rsidTr="00DF75C6">
        <w:trPr>
          <w:trHeight w:val="566"/>
        </w:trPr>
        <w:tc>
          <w:tcPr>
            <w:tcW w:w="3114" w:type="dxa"/>
          </w:tcPr>
          <w:p w14:paraId="5DBB98FC" w14:textId="29FA3363" w:rsidR="00DF75C6" w:rsidRDefault="00DF75C6" w:rsidP="00DF75C6">
            <w:r w:rsidRPr="009C17DB">
              <w:t>Company/Organisation (if applicable):</w:t>
            </w:r>
          </w:p>
        </w:tc>
        <w:tc>
          <w:tcPr>
            <w:tcW w:w="5902" w:type="dxa"/>
            <w:vAlign w:val="center"/>
          </w:tcPr>
          <w:p w14:paraId="00E8F2B0" w14:textId="77777777" w:rsidR="00DF75C6" w:rsidRDefault="00DF75C6" w:rsidP="00DF75C6"/>
          <w:p w14:paraId="03B2F613" w14:textId="148CA795" w:rsidR="00DF75C6" w:rsidRPr="00744F06" w:rsidRDefault="00DF75C6" w:rsidP="00DF75C6"/>
        </w:tc>
      </w:tr>
      <w:tr w:rsidR="00DF75C6" w:rsidRPr="00B45F71" w14:paraId="06F26996" w14:textId="77777777" w:rsidTr="00DF75C6">
        <w:trPr>
          <w:trHeight w:val="710"/>
        </w:trPr>
        <w:tc>
          <w:tcPr>
            <w:tcW w:w="3114" w:type="dxa"/>
          </w:tcPr>
          <w:p w14:paraId="6FA053E9" w14:textId="7E92353A" w:rsidR="00DF75C6" w:rsidRDefault="00DF75C6" w:rsidP="00DF75C6">
            <w:r w:rsidRPr="009C17DB">
              <w:t>Client (if applicable):</w:t>
            </w:r>
          </w:p>
        </w:tc>
        <w:tc>
          <w:tcPr>
            <w:tcW w:w="5902" w:type="dxa"/>
            <w:vAlign w:val="center"/>
          </w:tcPr>
          <w:p w14:paraId="74C00E53" w14:textId="5E7D3B0F" w:rsidR="00DF75C6" w:rsidRDefault="00DF75C6" w:rsidP="00DF75C6"/>
        </w:tc>
      </w:tr>
    </w:tbl>
    <w:p w14:paraId="3E6C3F35" w14:textId="3D94AE05" w:rsidR="00DF75C6" w:rsidRDefault="00DF75C6" w:rsidP="00912734"/>
    <w:p w14:paraId="088A1746" w14:textId="018B1DA2" w:rsidR="00C3030F" w:rsidRPr="00C3030F" w:rsidRDefault="00C3030F" w:rsidP="00C3030F">
      <w:r>
        <w:rPr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3AA287F6" wp14:editId="0846B4F3">
                <wp:extent cx="5741035" cy="2062480"/>
                <wp:effectExtent l="0" t="0" r="12065" b="139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20624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C15B3" w14:textId="79F558E3" w:rsidR="00C3030F" w:rsidRPr="00C3030F" w:rsidRDefault="00C3030F" w:rsidP="00C3030F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C3030F">
                              <w:rPr>
                                <w:b/>
                                <w:color w:val="FFFFFF" w:themeColor="background1"/>
                              </w:rPr>
                              <w:t>YOUR</w:t>
                            </w:r>
                            <w:proofErr w:type="gramEnd"/>
                            <w:r w:rsidRPr="00C3030F">
                              <w:rPr>
                                <w:b/>
                                <w:color w:val="FFFFFF" w:themeColor="background1"/>
                              </w:rPr>
                              <w:t xml:space="preserve"> REPRESENTATION – please enter your comment(s) in the space below.</w:t>
                            </w:r>
                            <w:r w:rsidRPr="00C3030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C3030F">
                              <w:rPr>
                                <w:b/>
                                <w:color w:val="FFFFFF" w:themeColor="background1"/>
                              </w:rPr>
                              <w:t xml:space="preserve">You only need to use one form for all your comments on the consultation documents. </w:t>
                            </w:r>
                          </w:p>
                          <w:p w14:paraId="66A935E3" w14:textId="77777777" w:rsidR="00C3030F" w:rsidRPr="00C3030F" w:rsidRDefault="00C3030F" w:rsidP="00C3030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3030F">
                              <w:rPr>
                                <w:color w:val="FFFFFF" w:themeColor="background1"/>
                              </w:rPr>
                              <w:t xml:space="preserve">Please can you ensure that your response: </w:t>
                            </w:r>
                          </w:p>
                          <w:p w14:paraId="048538B5" w14:textId="1965045E" w:rsidR="00C3030F" w:rsidRPr="00C3030F" w:rsidRDefault="00C3030F" w:rsidP="00C303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color w:val="FFFFFF" w:themeColor="background1"/>
                              </w:rPr>
                            </w:pPr>
                            <w:r w:rsidRPr="00C3030F">
                              <w:rPr>
                                <w:color w:val="FFFFFF" w:themeColor="background1"/>
                              </w:rPr>
                              <w:t>Is concise</w:t>
                            </w:r>
                          </w:p>
                          <w:p w14:paraId="09A0CC9E" w14:textId="53653F6C" w:rsidR="00C3030F" w:rsidRPr="00C3030F" w:rsidRDefault="00C3030F" w:rsidP="00C303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color w:val="FFFFFF" w:themeColor="background1"/>
                              </w:rPr>
                            </w:pPr>
                            <w:r w:rsidRPr="00C3030F">
                              <w:rPr>
                                <w:color w:val="FFFFFF" w:themeColor="background1"/>
                              </w:rPr>
                              <w:t xml:space="preserve">States clearly which document you are commenting on, uses page numbers and policy or site reference numbers.  This will ensure it is clear what your representation is </w:t>
                            </w:r>
                            <w:r w:rsidR="00216A76">
                              <w:rPr>
                                <w:color w:val="FFFFFF" w:themeColor="background1"/>
                              </w:rPr>
                              <w:t>regarding</w:t>
                            </w:r>
                            <w:r w:rsidRPr="00C3030F">
                              <w:rPr>
                                <w:color w:val="FFFFFF" w:themeColor="background1"/>
                              </w:rPr>
                              <w:t>. Headings can be used to provide this information.</w:t>
                            </w:r>
                          </w:p>
                          <w:p w14:paraId="4229831A" w14:textId="130FB709" w:rsidR="00C3030F" w:rsidRPr="00C3030F" w:rsidRDefault="00C3030F" w:rsidP="00C303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color w:val="FFFFFF" w:themeColor="background1"/>
                              </w:rPr>
                            </w:pPr>
                            <w:r w:rsidRPr="00C3030F">
                              <w:rPr>
                                <w:color w:val="FFFFFF" w:themeColor="background1"/>
                              </w:rPr>
                              <w:t xml:space="preserve">State clearly whether you support or object to the policy or proposal. If objecting, please state clearly how you think the </w:t>
                            </w:r>
                            <w:r w:rsidR="00216A76">
                              <w:rPr>
                                <w:color w:val="FFFFFF" w:themeColor="background1"/>
                              </w:rPr>
                              <w:t>p</w:t>
                            </w:r>
                            <w:r w:rsidRPr="00C3030F">
                              <w:rPr>
                                <w:color w:val="FFFFFF" w:themeColor="background1"/>
                              </w:rPr>
                              <w:t>lan</w:t>
                            </w:r>
                            <w:r w:rsidR="00216A76">
                              <w:rPr>
                                <w:color w:val="FFFFFF" w:themeColor="background1"/>
                              </w:rPr>
                              <w:t>/policy</w:t>
                            </w:r>
                            <w:r w:rsidRPr="00C3030F">
                              <w:rPr>
                                <w:color w:val="FFFFFF" w:themeColor="background1"/>
                              </w:rPr>
                              <w:t xml:space="preserve"> should be changed.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A287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2.05pt;height:1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" fillcolor="#8eaadb [1944]" strokecolor="#d8d8d8 [2732]">
                <v:textbox>
                  <w:txbxContent>
                    <w:p w14:paraId="2C0C15B3" w14:textId="79F558E3" w:rsidR="00C3030F" w:rsidRPr="00C3030F" w:rsidRDefault="00C3030F" w:rsidP="00C3030F">
                      <w:pPr>
                        <w:rPr>
                          <w:color w:val="FFFFFF" w:themeColor="background1"/>
                        </w:rPr>
                      </w:pPr>
                      <w:proofErr w:type="gramStart"/>
                      <w:r w:rsidRPr="00C3030F">
                        <w:rPr>
                          <w:b/>
                          <w:color w:val="FFFFFF" w:themeColor="background1"/>
                        </w:rPr>
                        <w:t>YOUR</w:t>
                      </w:r>
                      <w:proofErr w:type="gramEnd"/>
                      <w:r w:rsidRPr="00C3030F">
                        <w:rPr>
                          <w:b/>
                          <w:color w:val="FFFFFF" w:themeColor="background1"/>
                        </w:rPr>
                        <w:t xml:space="preserve"> REPRESENTATION – please enter your comment(s) in the space below.</w:t>
                      </w:r>
                      <w:r w:rsidRPr="00C3030F">
                        <w:rPr>
                          <w:color w:val="FFFFFF" w:themeColor="background1"/>
                        </w:rPr>
                        <w:t xml:space="preserve"> </w:t>
                      </w:r>
                      <w:r w:rsidRPr="00C3030F">
                        <w:rPr>
                          <w:b/>
                          <w:color w:val="FFFFFF" w:themeColor="background1"/>
                        </w:rPr>
                        <w:t xml:space="preserve">You only need to use one form for all your comments on the consultation documents. </w:t>
                      </w:r>
                    </w:p>
                    <w:p w14:paraId="66A935E3" w14:textId="77777777" w:rsidR="00C3030F" w:rsidRPr="00C3030F" w:rsidRDefault="00C3030F" w:rsidP="00C3030F">
                      <w:pPr>
                        <w:rPr>
                          <w:color w:val="FFFFFF" w:themeColor="background1"/>
                        </w:rPr>
                      </w:pPr>
                      <w:r w:rsidRPr="00C3030F">
                        <w:rPr>
                          <w:color w:val="FFFFFF" w:themeColor="background1"/>
                        </w:rPr>
                        <w:t xml:space="preserve">Please can you ensure that your response: </w:t>
                      </w:r>
                    </w:p>
                    <w:p w14:paraId="048538B5" w14:textId="1965045E" w:rsidR="00C3030F" w:rsidRPr="00C3030F" w:rsidRDefault="00C3030F" w:rsidP="00C3030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color w:val="FFFFFF" w:themeColor="background1"/>
                        </w:rPr>
                      </w:pPr>
                      <w:r w:rsidRPr="00C3030F">
                        <w:rPr>
                          <w:color w:val="FFFFFF" w:themeColor="background1"/>
                        </w:rPr>
                        <w:t>Is concise</w:t>
                      </w:r>
                    </w:p>
                    <w:p w14:paraId="09A0CC9E" w14:textId="53653F6C" w:rsidR="00C3030F" w:rsidRPr="00C3030F" w:rsidRDefault="00C3030F" w:rsidP="00C3030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color w:val="FFFFFF" w:themeColor="background1"/>
                        </w:rPr>
                      </w:pPr>
                      <w:r w:rsidRPr="00C3030F">
                        <w:rPr>
                          <w:color w:val="FFFFFF" w:themeColor="background1"/>
                        </w:rPr>
                        <w:t xml:space="preserve">States clearly which document you are commenting on, uses page numbers and policy or site reference numbers.  This will ensure it is clear what your representation is </w:t>
                      </w:r>
                      <w:r w:rsidR="00216A76">
                        <w:rPr>
                          <w:color w:val="FFFFFF" w:themeColor="background1"/>
                        </w:rPr>
                        <w:t>regarding</w:t>
                      </w:r>
                      <w:r w:rsidRPr="00C3030F">
                        <w:rPr>
                          <w:color w:val="FFFFFF" w:themeColor="background1"/>
                        </w:rPr>
                        <w:t>. Headings can be used to provide this information.</w:t>
                      </w:r>
                    </w:p>
                    <w:p w14:paraId="4229831A" w14:textId="130FB709" w:rsidR="00C3030F" w:rsidRPr="00C3030F" w:rsidRDefault="00C3030F" w:rsidP="00C3030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color w:val="FFFFFF" w:themeColor="background1"/>
                        </w:rPr>
                      </w:pPr>
                      <w:r w:rsidRPr="00C3030F">
                        <w:rPr>
                          <w:color w:val="FFFFFF" w:themeColor="background1"/>
                        </w:rPr>
                        <w:t xml:space="preserve">State clearly whether you support or object to the policy or proposal. If objecting, please state clearly how you think the </w:t>
                      </w:r>
                      <w:r w:rsidR="00216A76">
                        <w:rPr>
                          <w:color w:val="FFFFFF" w:themeColor="background1"/>
                        </w:rPr>
                        <w:t>p</w:t>
                      </w:r>
                      <w:r w:rsidRPr="00C3030F">
                        <w:rPr>
                          <w:color w:val="FFFFFF" w:themeColor="background1"/>
                        </w:rPr>
                        <w:t>lan</w:t>
                      </w:r>
                      <w:r w:rsidR="00216A76">
                        <w:rPr>
                          <w:color w:val="FFFFFF" w:themeColor="background1"/>
                        </w:rPr>
                        <w:t>/policy</w:t>
                      </w:r>
                      <w:r w:rsidRPr="00C3030F">
                        <w:rPr>
                          <w:color w:val="FFFFFF" w:themeColor="background1"/>
                        </w:rPr>
                        <w:t xml:space="preserve"> should be changed.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067" w:type="dxa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A0" w:firstRow="1" w:lastRow="0" w:firstColumn="1" w:lastColumn="0" w:noHBand="0" w:noVBand="1"/>
        <w:tblCaption w:val="Representation comments"/>
        <w:tblDescription w:val="This section will be used to capture any comments from users"/>
      </w:tblPr>
      <w:tblGrid>
        <w:gridCol w:w="9067"/>
      </w:tblGrid>
      <w:tr w:rsidR="005A4579" w:rsidRPr="005A4579" w14:paraId="6DE6961E" w14:textId="77777777" w:rsidTr="00E86203">
        <w:trPr>
          <w:trHeight w:val="5588"/>
          <w:tblHeader/>
        </w:trPr>
        <w:tc>
          <w:tcPr>
            <w:tcW w:w="9067" w:type="dxa"/>
            <w:vAlign w:val="center"/>
          </w:tcPr>
          <w:p w14:paraId="72E4D1AA" w14:textId="3B3C79B0" w:rsidR="00E95C44" w:rsidRPr="005A4579" w:rsidRDefault="00E95C44" w:rsidP="00104379"/>
          <w:p w14:paraId="3FEBCA90" w14:textId="77777777" w:rsidR="00E95C44" w:rsidRPr="005A4579" w:rsidRDefault="00E95C44" w:rsidP="00104379">
            <w:bookmarkStart w:id="0" w:name="_GoBack"/>
            <w:bookmarkEnd w:id="0"/>
          </w:p>
          <w:p w14:paraId="0F234336" w14:textId="77777777" w:rsidR="00E95C44" w:rsidRPr="005A4579" w:rsidRDefault="00E95C44" w:rsidP="00104379"/>
          <w:p w14:paraId="4CB109E3" w14:textId="412F604C" w:rsidR="00E95C44" w:rsidRPr="005A4579" w:rsidRDefault="00E95C44" w:rsidP="00104379"/>
          <w:p w14:paraId="123F52EF" w14:textId="77777777" w:rsidR="00E95C44" w:rsidRPr="005A4579" w:rsidRDefault="00E95C44" w:rsidP="00104379"/>
          <w:p w14:paraId="703895A7" w14:textId="77777777" w:rsidR="00E95C44" w:rsidRPr="005A4579" w:rsidRDefault="00E95C44" w:rsidP="00104379"/>
          <w:p w14:paraId="266534F8" w14:textId="77777777" w:rsidR="00E95C44" w:rsidRPr="005A4579" w:rsidRDefault="00E95C44" w:rsidP="00104379"/>
          <w:p w14:paraId="689D1AD8" w14:textId="56FF8584" w:rsidR="00E95C44" w:rsidRPr="005A4579" w:rsidRDefault="00E95C44" w:rsidP="00104379"/>
          <w:p w14:paraId="36C8E5B7" w14:textId="77777777" w:rsidR="00E95C44" w:rsidRPr="005A4579" w:rsidRDefault="00E95C44" w:rsidP="00104379"/>
          <w:p w14:paraId="23A34E30" w14:textId="77777777" w:rsidR="00E95C44" w:rsidRPr="005A4579" w:rsidRDefault="00E95C44" w:rsidP="00104379"/>
          <w:p w14:paraId="23B6AD2E" w14:textId="77777777" w:rsidR="00E95C44" w:rsidRPr="005A4579" w:rsidRDefault="00E95C44" w:rsidP="00104379"/>
          <w:p w14:paraId="59445DEE" w14:textId="77777777" w:rsidR="00E95C44" w:rsidRPr="005A4579" w:rsidRDefault="00E95C44" w:rsidP="00104379"/>
          <w:p w14:paraId="236C8037" w14:textId="77777777" w:rsidR="00E95C44" w:rsidRPr="005A4579" w:rsidRDefault="00E95C44" w:rsidP="00104379"/>
          <w:p w14:paraId="78476623" w14:textId="77777777" w:rsidR="00E95C44" w:rsidRPr="005A4579" w:rsidRDefault="00E95C44" w:rsidP="00104379"/>
          <w:p w14:paraId="671F5C95" w14:textId="77777777" w:rsidR="00E95C44" w:rsidRPr="005A4579" w:rsidRDefault="00E95C44" w:rsidP="00104379"/>
          <w:p w14:paraId="72A86B76" w14:textId="77777777" w:rsidR="00E95C44" w:rsidRPr="005A4579" w:rsidRDefault="00E95C44" w:rsidP="00104379"/>
          <w:p w14:paraId="3305D5E9" w14:textId="77777777" w:rsidR="00E95C44" w:rsidRPr="005A4579" w:rsidRDefault="00E95C44" w:rsidP="00104379"/>
          <w:p w14:paraId="56FD2A8B" w14:textId="77777777" w:rsidR="00E95C44" w:rsidRPr="005A4579" w:rsidRDefault="00E95C44" w:rsidP="00104379"/>
          <w:p w14:paraId="021FCE58" w14:textId="77777777" w:rsidR="00E95C44" w:rsidRPr="005A4579" w:rsidRDefault="00E95C44" w:rsidP="00104379"/>
          <w:p w14:paraId="203DFF02" w14:textId="77777777" w:rsidR="00E95C44" w:rsidRPr="005A4579" w:rsidRDefault="00E95C44" w:rsidP="00104379"/>
          <w:p w14:paraId="3724CC61" w14:textId="77777777" w:rsidR="00E95C44" w:rsidRPr="005A4579" w:rsidRDefault="00E95C44" w:rsidP="00104379"/>
          <w:p w14:paraId="2BFBF90E" w14:textId="77777777" w:rsidR="00E95C44" w:rsidRPr="005A4579" w:rsidRDefault="00E95C44" w:rsidP="00104379"/>
          <w:p w14:paraId="7D2A6CCB" w14:textId="77777777" w:rsidR="00E95C44" w:rsidRPr="005A4579" w:rsidRDefault="00E95C44" w:rsidP="00104379"/>
          <w:p w14:paraId="17C72852" w14:textId="77777777" w:rsidR="00E95C44" w:rsidRPr="005A4579" w:rsidRDefault="00E95C44" w:rsidP="00104379"/>
          <w:p w14:paraId="3606A336" w14:textId="77777777" w:rsidR="00E95C44" w:rsidRPr="005A4579" w:rsidRDefault="00E95C44" w:rsidP="00104379"/>
          <w:p w14:paraId="79861F45" w14:textId="77777777" w:rsidR="00E95C44" w:rsidRPr="005A4579" w:rsidRDefault="00E95C44" w:rsidP="00104379"/>
          <w:p w14:paraId="7A95F042" w14:textId="77777777" w:rsidR="00E95C44" w:rsidRPr="005A4579" w:rsidRDefault="00E95C44" w:rsidP="00104379"/>
          <w:p w14:paraId="1237488A" w14:textId="5077E8A9" w:rsidR="00E95C44" w:rsidRPr="005A4579" w:rsidRDefault="00E95C44" w:rsidP="00104379"/>
        </w:tc>
      </w:tr>
    </w:tbl>
    <w:p w14:paraId="421A01BF" w14:textId="77777777" w:rsidR="00744F06" w:rsidRDefault="00744F06" w:rsidP="00912734"/>
    <w:tbl>
      <w:tblPr>
        <w:tblStyle w:val="TableGrid"/>
        <w:tblW w:w="0" w:type="auto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A0" w:firstRow="1" w:lastRow="0" w:firstColumn="1" w:lastColumn="0" w:noHBand="0" w:noVBand="1"/>
        <w:tblCaption w:val="Date"/>
        <w:tblDescription w:val="This section will be used to capture the date of the representation"/>
      </w:tblPr>
      <w:tblGrid>
        <w:gridCol w:w="3114"/>
        <w:gridCol w:w="5902"/>
      </w:tblGrid>
      <w:tr w:rsidR="00104379" w:rsidRPr="00744F06" w14:paraId="30AF7684" w14:textId="77777777" w:rsidTr="00E86203">
        <w:trPr>
          <w:trHeight w:val="492"/>
          <w:tblHeader/>
        </w:trPr>
        <w:tc>
          <w:tcPr>
            <w:tcW w:w="3114" w:type="dxa"/>
            <w:vAlign w:val="center"/>
          </w:tcPr>
          <w:p w14:paraId="17CA0E5C" w14:textId="77777777" w:rsidR="00104379" w:rsidRPr="00744F06" w:rsidRDefault="00104379" w:rsidP="0066179B">
            <w:r>
              <w:t>Date:</w:t>
            </w:r>
          </w:p>
        </w:tc>
        <w:tc>
          <w:tcPr>
            <w:tcW w:w="5902" w:type="dxa"/>
            <w:vAlign w:val="center"/>
          </w:tcPr>
          <w:p w14:paraId="3D95A388" w14:textId="25EBF8DC" w:rsidR="00104379" w:rsidRPr="00744F06" w:rsidRDefault="00104379" w:rsidP="0066179B"/>
        </w:tc>
      </w:tr>
    </w:tbl>
    <w:p w14:paraId="4AE1E014" w14:textId="77777777" w:rsidR="00C914B0" w:rsidRDefault="00C914B0" w:rsidP="00912734"/>
    <w:p w14:paraId="7A39F607" w14:textId="7D31E2F6" w:rsidR="00C914B0" w:rsidRPr="00C3030F" w:rsidRDefault="00C914B0" w:rsidP="00C3030F">
      <w:pPr>
        <w:pStyle w:val="Heading1"/>
      </w:pPr>
      <w:r>
        <w:t xml:space="preserve">THANK YOU – END OF </w:t>
      </w:r>
      <w:r w:rsidRPr="00996495">
        <w:t xml:space="preserve">representation form </w:t>
      </w:r>
    </w:p>
    <w:sectPr w:rsidR="00C914B0" w:rsidRPr="00C3030F" w:rsidSect="00D65CD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81"/>
    <w:multiLevelType w:val="hybridMultilevel"/>
    <w:tmpl w:val="BA7CE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78FE"/>
    <w:multiLevelType w:val="hybridMultilevel"/>
    <w:tmpl w:val="0712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E1C73"/>
    <w:multiLevelType w:val="hybridMultilevel"/>
    <w:tmpl w:val="59AA4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710E"/>
    <w:multiLevelType w:val="hybridMultilevel"/>
    <w:tmpl w:val="FE522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257D4"/>
    <w:multiLevelType w:val="hybridMultilevel"/>
    <w:tmpl w:val="9BFE0C32"/>
    <w:lvl w:ilvl="0" w:tplc="5ACCB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A1F4D"/>
    <w:multiLevelType w:val="hybridMultilevel"/>
    <w:tmpl w:val="0C36C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88"/>
    <w:rsid w:val="000A1BD9"/>
    <w:rsid w:val="000E2B06"/>
    <w:rsid w:val="000E773D"/>
    <w:rsid w:val="00104379"/>
    <w:rsid w:val="0011551B"/>
    <w:rsid w:val="00117B50"/>
    <w:rsid w:val="001C2071"/>
    <w:rsid w:val="001D6619"/>
    <w:rsid w:val="00216A76"/>
    <w:rsid w:val="00225ACC"/>
    <w:rsid w:val="002B07DC"/>
    <w:rsid w:val="002C5D51"/>
    <w:rsid w:val="002D0D45"/>
    <w:rsid w:val="00314A88"/>
    <w:rsid w:val="0034029D"/>
    <w:rsid w:val="003D40FB"/>
    <w:rsid w:val="00401128"/>
    <w:rsid w:val="00413080"/>
    <w:rsid w:val="0041790A"/>
    <w:rsid w:val="005A4579"/>
    <w:rsid w:val="00660138"/>
    <w:rsid w:val="006A20EB"/>
    <w:rsid w:val="006D3333"/>
    <w:rsid w:val="00744F06"/>
    <w:rsid w:val="00773BB3"/>
    <w:rsid w:val="007A2CC1"/>
    <w:rsid w:val="007C46D2"/>
    <w:rsid w:val="007D17E1"/>
    <w:rsid w:val="00844E02"/>
    <w:rsid w:val="008704A8"/>
    <w:rsid w:val="008B21E1"/>
    <w:rsid w:val="00912734"/>
    <w:rsid w:val="009516BA"/>
    <w:rsid w:val="00956BAA"/>
    <w:rsid w:val="00965AE7"/>
    <w:rsid w:val="009E5BA6"/>
    <w:rsid w:val="00A07562"/>
    <w:rsid w:val="00B3472D"/>
    <w:rsid w:val="00B63E08"/>
    <w:rsid w:val="00B675B8"/>
    <w:rsid w:val="00B84F1F"/>
    <w:rsid w:val="00B90DBC"/>
    <w:rsid w:val="00BC0BF0"/>
    <w:rsid w:val="00C3030F"/>
    <w:rsid w:val="00C37DFA"/>
    <w:rsid w:val="00C77D03"/>
    <w:rsid w:val="00C914B0"/>
    <w:rsid w:val="00D65CD8"/>
    <w:rsid w:val="00D72793"/>
    <w:rsid w:val="00DE4163"/>
    <w:rsid w:val="00DF75C6"/>
    <w:rsid w:val="00E6725F"/>
    <w:rsid w:val="00E72247"/>
    <w:rsid w:val="00E86203"/>
    <w:rsid w:val="00E92769"/>
    <w:rsid w:val="00E95C44"/>
    <w:rsid w:val="00EA6858"/>
    <w:rsid w:val="00FD41A7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396C"/>
  <w15:chartTrackingRefBased/>
  <w15:docId w15:val="{8DEB32A5-D05A-492C-B363-9CFD7089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73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200" w:after="0" w:line="276" w:lineRule="auto"/>
      <w:outlineLvl w:val="0"/>
    </w:pPr>
    <w:rPr>
      <w:rFonts w:eastAsiaTheme="minorEastAsia" w:cs="Times New Roman"/>
      <w:b/>
      <w:bCs/>
      <w:caps/>
      <w:color w:val="FFFFFF" w:themeColor="background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734"/>
    <w:rPr>
      <w:rFonts w:eastAsiaTheme="minorEastAsia" w:cs="Times New Roman"/>
      <w:b/>
      <w:bCs/>
      <w:caps/>
      <w:color w:val="FFFFFF" w:themeColor="background1"/>
      <w:spacing w:val="15"/>
      <w:shd w:val="clear" w:color="auto" w:fill="5B9BD5" w:themeFill="accent1"/>
    </w:rPr>
  </w:style>
  <w:style w:type="paragraph" w:styleId="ListParagraph">
    <w:name w:val="List Paragraph"/>
    <w:basedOn w:val="Normal"/>
    <w:uiPriority w:val="34"/>
    <w:qFormat/>
    <w:rsid w:val="009127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734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44F0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0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4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F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2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velopment.plan@eastdunbarton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astdunbarton.gov.uk/LDP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27AE-F4C6-4900-911A-FD6B868B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Todd</dc:creator>
  <cp:keywords/>
  <dc:description/>
  <cp:lastModifiedBy>Richard Todd</cp:lastModifiedBy>
  <cp:revision>3</cp:revision>
  <cp:lastPrinted>2020-10-06T11:02:00Z</cp:lastPrinted>
  <dcterms:created xsi:type="dcterms:W3CDTF">2020-11-12T09:40:00Z</dcterms:created>
  <dcterms:modified xsi:type="dcterms:W3CDTF">2020-11-12T09:40:00Z</dcterms:modified>
</cp:coreProperties>
</file>